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ind w:left="851" w:right="849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аннулировании действия </w:t>
      </w:r>
      <w:r>
        <w:rPr>
          <w:rFonts w:ascii="Times New Roman" w:hAnsi="Times New Roman"/>
          <w:sz w:val="24"/>
          <w:szCs w:val="24"/>
        </w:rPr>
        <w:t xml:space="preserve">разрешения или права на осуществление деятельност</w:t>
      </w:r>
      <w:r>
        <w:rPr>
          <w:rFonts w:ascii="Times New Roman" w:hAnsi="Times New Roman"/>
          <w:sz w:val="24"/>
          <w:szCs w:val="24"/>
        </w:rPr>
        <w:t xml:space="preserve">и службы заказа легкового такси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  <w:t xml:space="preserve">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26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>
        <w:rPr>
          <w:rFonts w:ascii="Times New Roman" w:hAnsi="Times New Roman" w:cs="Times New Roman"/>
          <w:sz w:val="24"/>
          <w:szCs w:val="24"/>
        </w:rPr>
        <w:t xml:space="preserve">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left="426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или физического лица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;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</w:r>
      <w:r>
        <w:rPr>
          <w:rFonts w:ascii="Times New Roman" w:hAnsi="Times New Roman"/>
          <w:color w:val="000000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/>
          <w:color w:val="000000"/>
          <w:sz w:val="28"/>
          <w:szCs w:val="28"/>
        </w:rPr>
        <w:t xml:space="preserve">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_________________________________________</w:t>
      </w:r>
      <w:r>
        <w:rPr>
          <w:rFonts w:ascii="Times New Roman" w:hAnsi="Times New Roman"/>
          <w:color w:val="000000"/>
          <w:szCs w:val="28"/>
        </w:rPr>
        <w:t xml:space="preserve">_____________</w:t>
      </w:r>
      <w:r>
        <w:rPr>
          <w:rFonts w:ascii="Times New Roman" w:hAnsi="Times New Roman"/>
          <w:color w:val="000000"/>
          <w:szCs w:val="28"/>
        </w:rPr>
        <w:t xml:space="preserve">______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(для ю</w:t>
      </w:r>
      <w:r>
        <w:rPr>
          <w:rFonts w:ascii="Times New Roman" w:hAnsi="Times New Roman"/>
          <w:color w:val="000000"/>
          <w:sz w:val="16"/>
          <w:szCs w:val="16"/>
        </w:rPr>
        <w:t xml:space="preserve">ридического лица – адрес местон</w:t>
      </w:r>
      <w:r>
        <w:rPr>
          <w:rFonts w:ascii="Times New Roman" w:hAnsi="Times New Roman"/>
          <w:color w:val="000000"/>
          <w:sz w:val="16"/>
          <w:szCs w:val="16"/>
        </w:rPr>
        <w:t xml:space="preserve">ахождения юридического лица;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для индивидуального предпринимателя </w:t>
      </w:r>
      <w:r>
        <w:rPr>
          <w:rFonts w:ascii="Times New Roman" w:hAnsi="Times New Roman"/>
          <w:color w:val="000000"/>
          <w:sz w:val="16"/>
          <w:szCs w:val="16"/>
        </w:rPr>
        <w:t xml:space="preserve">или физического лица</w:t>
      </w:r>
      <w:r>
        <w:rPr>
          <w:rFonts w:ascii="Times New Roman" w:hAnsi="Times New Roman"/>
          <w:color w:val="000000"/>
          <w:sz w:val="16"/>
          <w:szCs w:val="16"/>
        </w:rPr>
        <w:t xml:space="preserve"> – адрес места жительства)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елефон(ы):__________________________________________________________</w:t>
      </w:r>
      <w:r>
        <w:rPr>
          <w:rFonts w:ascii="Times New Roman" w:hAnsi="Times New Roman" w:cs="Times New Roman"/>
          <w:sz w:val="28"/>
          <w:szCs w:val="28"/>
          <w:vertAlign w:val="sub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(для юридического лица)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                (для индивидуального предпринимателя)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перевозчиков легковым такси, содержащей сведения о предоставлении разрешения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перевозку пассажиров и багажа легковым такси в Краснодарском крае</w:t>
      </w:r>
      <w:r>
        <w:rPr>
          <w:rFonts w:ascii="Times New Roman" w:hAnsi="Times New Roman"/>
          <w:sz w:val="24"/>
          <w:szCs w:val="24"/>
        </w:rPr>
        <w:t xml:space="preserve"> перевозчику</w:t>
      </w:r>
      <w:r>
        <w:rPr>
          <w:rFonts w:ascii="Times New Roman" w:hAnsi="Times New Roman"/>
          <w:sz w:val="24"/>
          <w:szCs w:val="24"/>
        </w:rPr>
        <w:t xml:space="preserve">: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 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содержащий сведения о предоставлении права на осуществление деятельности службы заказа легкового такси: 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______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Способ направления предоставляемой заявителю выписки из регионального реестра перевозчиков легковым такси или регионального реестра служб заказа легкового такси, а также способ направления уведомлений о решениях,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:_____________________________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__ ________________________________________________________________________________(заказным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426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C763-FBAF-4987-9A76-FC667CE3C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23</cp:revision>
  <dcterms:created xsi:type="dcterms:W3CDTF">2023-08-24T08:22:00Z</dcterms:created>
  <dcterms:modified xsi:type="dcterms:W3CDTF">2026-04-17T07:08:46Z</dcterms:modified>
</cp:coreProperties>
</file>